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3B6" w:rsidRDefault="009B1F20">
      <w:pPr>
        <w:jc w:val="center"/>
        <w:rPr>
          <w:sz w:val="44"/>
          <w:szCs w:val="44"/>
        </w:rPr>
      </w:pPr>
      <w:r>
        <w:rPr>
          <w:rFonts w:hint="eastAsia"/>
          <w:sz w:val="44"/>
          <w:szCs w:val="44"/>
        </w:rPr>
        <w:t xml:space="preserve">Liaoning Tanghezi Economic </w:t>
      </w:r>
    </w:p>
    <w:p w:rsidR="007603B6" w:rsidRDefault="009B1F20">
      <w:pPr>
        <w:jc w:val="center"/>
        <w:rPr>
          <w:sz w:val="44"/>
          <w:szCs w:val="44"/>
        </w:rPr>
      </w:pPr>
      <w:r>
        <w:rPr>
          <w:rFonts w:hint="eastAsia"/>
          <w:sz w:val="44"/>
          <w:szCs w:val="44"/>
        </w:rPr>
        <w:t>Development Zone</w:t>
      </w:r>
    </w:p>
    <w:p w:rsidR="007603B6" w:rsidRDefault="007603B6"/>
    <w:p w:rsidR="007603B6" w:rsidRPr="00EE7EDD" w:rsidRDefault="00EE7EDD">
      <w:pPr>
        <w:rPr>
          <w:b/>
          <w:sz w:val="32"/>
          <w:szCs w:val="32"/>
        </w:rPr>
      </w:pPr>
      <w:r w:rsidRPr="00EE7EDD">
        <w:rPr>
          <w:rFonts w:hint="eastAsia"/>
          <w:b/>
          <w:sz w:val="32"/>
          <w:szCs w:val="32"/>
        </w:rPr>
        <w:t>Brief introduction</w:t>
      </w:r>
    </w:p>
    <w:p w:rsidR="007603B6" w:rsidRPr="00EE7EDD" w:rsidRDefault="009B1F20" w:rsidP="00EE7EDD">
      <w:pPr>
        <w:ind w:firstLineChars="200" w:firstLine="640"/>
        <w:rPr>
          <w:sz w:val="32"/>
          <w:szCs w:val="32"/>
        </w:rPr>
      </w:pPr>
      <w:r>
        <w:rPr>
          <w:rFonts w:hint="eastAsia"/>
          <w:sz w:val="32"/>
          <w:szCs w:val="32"/>
        </w:rPr>
        <w:t xml:space="preserve">Liaoning Tanghezi Economic Development Zone, located in the west of Jinzhou City, is a key park of Liaoning Coastal Economic Zone and a provincial economic development zone. As an industrial gathering area </w:t>
      </w:r>
      <w:r>
        <w:rPr>
          <w:rFonts w:hint="eastAsia"/>
          <w:sz w:val="32"/>
          <w:szCs w:val="32"/>
        </w:rPr>
        <w:t>built earlier in China, it has become the main production base of domestic titanium and special metals, high-end titanium dioxide, and large-size silicon materials. The total planning area of the development zone is 9.74 square kilometers, Perfect infrastr</w:t>
      </w:r>
      <w:r>
        <w:rPr>
          <w:rFonts w:hint="eastAsia"/>
          <w:sz w:val="32"/>
          <w:szCs w:val="32"/>
        </w:rPr>
        <w:t>ucture. During the 14th Five-Year Plan period, our district adheres to the development idea of "special metals as the guide, new semiconductor materials as the pillar, fine chemical industry and equipment manufacturing as the focus", and builds the high-qu</w:t>
      </w:r>
      <w:r>
        <w:rPr>
          <w:rFonts w:hint="eastAsia"/>
          <w:sz w:val="32"/>
          <w:szCs w:val="32"/>
        </w:rPr>
        <w:t>ality industrial park of our province.</w:t>
      </w:r>
      <w:bookmarkStart w:id="0" w:name="_GoBack"/>
      <w:bookmarkEnd w:id="0"/>
    </w:p>
    <w:p w:rsidR="007603B6" w:rsidRPr="00EE7EDD" w:rsidRDefault="009B1F20">
      <w:pPr>
        <w:rPr>
          <w:b/>
          <w:sz w:val="32"/>
          <w:szCs w:val="32"/>
        </w:rPr>
      </w:pPr>
      <w:r w:rsidRPr="00EE7EDD">
        <w:rPr>
          <w:rFonts w:hint="eastAsia"/>
          <w:b/>
          <w:sz w:val="32"/>
          <w:szCs w:val="32"/>
        </w:rPr>
        <w:t>Leading industry development direction and key investment projects</w:t>
      </w:r>
    </w:p>
    <w:p w:rsidR="007603B6" w:rsidRDefault="009B1F20" w:rsidP="00EE7EDD">
      <w:pPr>
        <w:ind w:firstLineChars="200" w:firstLine="640"/>
        <w:rPr>
          <w:sz w:val="32"/>
          <w:szCs w:val="32"/>
        </w:rPr>
      </w:pPr>
      <w:r>
        <w:rPr>
          <w:rFonts w:hint="eastAsia"/>
          <w:sz w:val="32"/>
          <w:szCs w:val="32"/>
        </w:rPr>
        <w:t>The leading industries include titanium and special metals, new semiconductor materials, equipment manufacturing, and fine chemical industr</w:t>
      </w:r>
      <w:r>
        <w:rPr>
          <w:rFonts w:hint="eastAsia"/>
          <w:sz w:val="32"/>
          <w:szCs w:val="32"/>
        </w:rPr>
        <w:t xml:space="preserve">y. Liaoning (Jinzhou) New Materials Production Park, Metallurgical and Equipment Manufacturing </w:t>
      </w:r>
      <w:r>
        <w:rPr>
          <w:rFonts w:hint="eastAsia"/>
          <w:sz w:val="32"/>
          <w:szCs w:val="32"/>
        </w:rPr>
        <w:lastRenderedPageBreak/>
        <w:t>Industrial Park, and Fine Chemical Industry Park are planned. It mainly introduces electron-grade silicon crystal materials, new metal materials, high-end equipm</w:t>
      </w:r>
      <w:r>
        <w:rPr>
          <w:rFonts w:hint="eastAsia"/>
          <w:sz w:val="32"/>
          <w:szCs w:val="32"/>
        </w:rPr>
        <w:t>ent manufacturing and fine chemical related enterprises.</w:t>
      </w:r>
    </w:p>
    <w:p w:rsidR="007603B6" w:rsidRPr="00EE7EDD" w:rsidRDefault="009B1F20">
      <w:pPr>
        <w:rPr>
          <w:b/>
          <w:sz w:val="32"/>
          <w:szCs w:val="32"/>
        </w:rPr>
      </w:pPr>
      <w:r>
        <w:rPr>
          <w:rFonts w:hint="eastAsia"/>
          <w:b/>
          <w:sz w:val="32"/>
          <w:szCs w:val="32"/>
        </w:rPr>
        <w:t xml:space="preserve">Cooperation intention </w:t>
      </w:r>
    </w:p>
    <w:p w:rsidR="007603B6" w:rsidRDefault="009B1F20">
      <w:pPr>
        <w:rPr>
          <w:sz w:val="32"/>
          <w:szCs w:val="32"/>
        </w:rPr>
      </w:pPr>
      <w:r>
        <w:rPr>
          <w:rFonts w:hint="eastAsia"/>
          <w:sz w:val="32"/>
          <w:szCs w:val="32"/>
        </w:rPr>
        <w:t>We will focus on connecting and cooperating with upstream and downstream enterprises of the four leading industrial chains</w:t>
      </w:r>
      <w:r>
        <w:rPr>
          <w:sz w:val="32"/>
          <w:szCs w:val="32"/>
        </w:rPr>
        <w:t>.</w:t>
      </w:r>
    </w:p>
    <w:p w:rsidR="007603B6" w:rsidRPr="009B1F20" w:rsidRDefault="009B1F20">
      <w:pPr>
        <w:rPr>
          <w:b/>
          <w:sz w:val="32"/>
          <w:szCs w:val="32"/>
        </w:rPr>
      </w:pPr>
      <w:r w:rsidRPr="009B1F20">
        <w:rPr>
          <w:b/>
          <w:sz w:val="32"/>
          <w:szCs w:val="32"/>
        </w:rPr>
        <w:t>Contact Information</w:t>
      </w:r>
    </w:p>
    <w:p w:rsidR="00EE7EDD" w:rsidRDefault="00EE7EDD">
      <w:pPr>
        <w:rPr>
          <w:rFonts w:hint="eastAsia"/>
          <w:sz w:val="32"/>
          <w:szCs w:val="32"/>
        </w:rPr>
      </w:pPr>
      <w:r>
        <w:rPr>
          <w:rFonts w:hint="eastAsia"/>
          <w:sz w:val="32"/>
          <w:szCs w:val="32"/>
        </w:rPr>
        <w:t xml:space="preserve">Contact person </w:t>
      </w:r>
      <w:r w:rsidR="009B1F20">
        <w:rPr>
          <w:sz w:val="32"/>
          <w:szCs w:val="32"/>
        </w:rPr>
        <w:t xml:space="preserve">: </w:t>
      </w:r>
      <w:r>
        <w:rPr>
          <w:rFonts w:hint="eastAsia"/>
          <w:sz w:val="32"/>
          <w:szCs w:val="32"/>
        </w:rPr>
        <w:t xml:space="preserve">Mr. </w:t>
      </w:r>
      <w:r w:rsidR="009B1F20">
        <w:rPr>
          <w:sz w:val="32"/>
          <w:szCs w:val="32"/>
        </w:rPr>
        <w:t>Qi</w:t>
      </w:r>
      <w:r w:rsidR="009B1F20">
        <w:rPr>
          <w:sz w:val="32"/>
          <w:szCs w:val="32"/>
        </w:rPr>
        <w:t xml:space="preserve">u Chang </w:t>
      </w:r>
    </w:p>
    <w:p w:rsidR="007603B6" w:rsidRDefault="009B1F20">
      <w:pPr>
        <w:rPr>
          <w:sz w:val="32"/>
          <w:szCs w:val="32"/>
        </w:rPr>
      </w:pPr>
      <w:r>
        <w:rPr>
          <w:sz w:val="32"/>
          <w:szCs w:val="32"/>
        </w:rPr>
        <w:t>Tel: 15754176777 Fax: 0416-4567016</w:t>
      </w:r>
    </w:p>
    <w:p w:rsidR="007603B6" w:rsidRDefault="009B1F20">
      <w:pPr>
        <w:rPr>
          <w:sz w:val="32"/>
          <w:szCs w:val="32"/>
        </w:rPr>
      </w:pPr>
      <w:r>
        <w:rPr>
          <w:sz w:val="32"/>
          <w:szCs w:val="32"/>
        </w:rPr>
        <w:t>Email address: thzjjkfq@163.com.</w:t>
      </w:r>
    </w:p>
    <w:sectPr w:rsidR="007603B6" w:rsidSect="007603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FE07BEC"/>
    <w:rsid w:val="007603B6"/>
    <w:rsid w:val="009B1F20"/>
    <w:rsid w:val="00EE7EDD"/>
    <w:rsid w:val="5FE07BEC"/>
    <w:rsid w:val="768F6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0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1368</Characters>
  <Application>Microsoft Office Word</Application>
  <DocSecurity>0</DocSecurity>
  <Lines>11</Lines>
  <Paragraphs>3</Paragraphs>
  <ScaleCrop>false</ScaleCrop>
  <Company>CHINA</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dc:creator>
  <cp:lastModifiedBy>dreamsummit</cp:lastModifiedBy>
  <cp:revision>2</cp:revision>
  <dcterms:created xsi:type="dcterms:W3CDTF">2021-05-10T03:07:00Z</dcterms:created>
  <dcterms:modified xsi:type="dcterms:W3CDTF">2021-05-10T03:07:00Z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0EE20E788A9848268AE271036EC2AB08</vt:lpwstr>
  </property>
</Properties>
</file>